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6D9" w:rsidRDefault="00EA46D9">
      <w:pPr>
        <w:rPr>
          <w:rFonts w:hAnsi="Times New Roman" w:cs="Times New Roman"/>
          <w:color w:val="000000"/>
          <w:sz w:val="24"/>
          <w:szCs w:val="24"/>
        </w:rPr>
      </w:pPr>
    </w:p>
    <w:p w:rsidR="00EA46D9" w:rsidRPr="00EC7BA0" w:rsidRDefault="00EC7BA0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EC7BA0">
        <w:rPr>
          <w:b/>
          <w:bCs/>
          <w:color w:val="252525"/>
          <w:spacing w:val="-2"/>
          <w:sz w:val="48"/>
          <w:szCs w:val="48"/>
          <w:lang w:val="ru-RU"/>
        </w:rPr>
        <w:t>Инструкция по охране труда для слесаря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сков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слесарями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.12.2001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3.1.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руктаж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соответс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твующей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микроповреждениях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микротравмах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мерам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Default="00EC7BA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 </w:t>
      </w:r>
      <w:r>
        <w:rPr>
          <w:rFonts w:hAnsi="Times New Roman" w:cs="Times New Roman"/>
          <w:color w:val="000000"/>
          <w:sz w:val="24"/>
          <w:szCs w:val="24"/>
        </w:rPr>
        <w:t>Слесарь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46D9" w:rsidRPr="00EC7BA0" w:rsidRDefault="00EC7B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сположения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стихийного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бедствия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появляться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приносить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ководителем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распоряжений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противоречат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применять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дование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пускать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позвонить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01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города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ценного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пульте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висит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табличка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экспл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уатируемых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приспособлениях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оснастке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механизмах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употреб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сатураторов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питьевых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фонтанчиков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питьевых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бачков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6D9" w:rsidRPr="00EC7BA0" w:rsidRDefault="00EC7BA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дорожкам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тротуарам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Default="00EC7BA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воротами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6D9" w:rsidRPr="00EC7BA0" w:rsidRDefault="00EC7BA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подлезать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вагоны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стоящие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выбоинам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дорогах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оборудованными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стационарными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проходными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КПП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переле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забор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6D9" w:rsidRPr="00EC7BA0" w:rsidRDefault="00EC7BA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ращать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еннего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предостав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отды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ха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3.13.4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6D9" w:rsidRPr="00EC7BA0" w:rsidRDefault="00EC7BA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движу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щиеся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EA46D9" w:rsidRDefault="00EC7BA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разрушающиеся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конструкции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6D9" w:rsidRDefault="00EC7BA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</w:t>
      </w:r>
      <w:r>
        <w:rPr>
          <w:rFonts w:hAnsi="Times New Roman" w:cs="Times New Roman"/>
          <w:color w:val="000000"/>
          <w:sz w:val="24"/>
          <w:szCs w:val="24"/>
        </w:rPr>
        <w:t>ажность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6D9" w:rsidRPr="00EC7BA0" w:rsidRDefault="00EC7BA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отраженной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блескости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пульсация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Default="00EC7BA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шум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6D9" w:rsidRDefault="00EC7BA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вибрации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6D9" w:rsidRDefault="00EC7BA0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пожаровзрывоопасные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пасностей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6D9" w:rsidRDefault="00EC7BA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46D9" w:rsidRPr="00EC7BA0" w:rsidRDefault="00EC7BA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подскальзы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вании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Default="00EC7BA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6D9" w:rsidRPr="00EC7BA0" w:rsidRDefault="00EC7BA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15.2.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торые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3.1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тников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3.16.2.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отсутстви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доровья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3.17.5.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образца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зависимо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обвязать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обшлага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развевающихся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облегающий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карм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анах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Default="00EC7BA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4.1.3.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46D9" w:rsidRPr="00EC7BA0" w:rsidRDefault="00EC7BA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помешать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дополнительную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слепить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инвентарные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светил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ьники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диэлектрического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сеткой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исключает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розетку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разложить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4.1.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6D9" w:rsidRDefault="00EC7BA0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молоток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кувалда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насажен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исправную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трещин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рукоятку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6D9" w:rsidRPr="00EC7BA0" w:rsidRDefault="00EC7BA0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зубила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крейцмейсели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бородки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обжимки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керны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сбитых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сношенных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затылков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заусенцами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набор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подходят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гайкам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раздвижными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6D9" w:rsidRPr="00EC7BA0" w:rsidRDefault="00EC7BA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изоляцию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шлангового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46D9" w:rsidRPr="00EC7BA0" w:rsidRDefault="00EC7BA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нал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ичие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корпусом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диэлектрического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коврика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электропривода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ремонтируемом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ают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коммутирующим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плавкие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вставки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6D9" w:rsidRDefault="00EC7BA0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гибких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трубопроводов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6D9" w:rsidRPr="00EC7BA0" w:rsidRDefault="00EC7BA0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Default="00EC7BA0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безотказность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пускового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устройства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оответствующих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6D9" w:rsidRPr="00EC7BA0" w:rsidRDefault="00EC7BA0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рукояток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напильников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плохого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закр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епления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EA46D9" w:rsidRPr="00EC7BA0" w:rsidRDefault="00EC7BA0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механизированного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освещен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загроможденности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отсутствии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демонтаже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неполного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необеспечения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лесарю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нача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крепежа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такелажных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тросов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канат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указывающих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запрещающих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разрешающих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варительно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Костюм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предназначается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осмотрены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застегивать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застежки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Загрязненная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снижает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носки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стирке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мелкий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Сапоги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подноском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агр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ессивных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подносок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предназначен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носочной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разрывы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полноте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причинять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удобств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стопа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сжата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порезами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верха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подошвы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приводят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снижению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эксплуатационных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носки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просушить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комнатной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Сапоги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подноском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сгибать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появитьс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заломы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значительно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сократит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4.3.4.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полимерным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проколов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сухие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чистые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теп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очищения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мыльный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сушить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комнатной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4.3.5.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механическими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частицам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креплением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повреждениями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линзы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нарушающими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линзы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значительные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царапины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затемнения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следы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зачистки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ухудшающие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увлажненную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рудования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соответстви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верить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прочн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земляного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пасности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воздерживат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трудовые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содействовать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6D9" w:rsidRPr="00EC7BA0" w:rsidRDefault="00EC7BA0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подбирать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исправный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слесарный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наращивания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ловки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зубилом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рубящим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складировать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мелкие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сборке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совпадение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конусной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оправки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ломика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керосином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обдувать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мостики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46D9" w:rsidRPr="00EC7BA0" w:rsidRDefault="00EC7BA0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креплением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осуществляющий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строповк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6D9" w:rsidRPr="00EC7BA0" w:rsidRDefault="00EC7BA0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натяжения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перегибания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электромашин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пересечения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тросами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электрокаб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елями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проводами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находящимися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шлангами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кислородацетилена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азанного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табличке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прикрепленной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вспомогательного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понижающего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трансформатора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преобразователя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отключающего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электроприводом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приглашать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дежурного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паяльной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6D9" w:rsidRPr="00EC7BA0" w:rsidRDefault="00EC7BA0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горючее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горючее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горящую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мпу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горючее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вместимости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бачка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заточном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прозрачного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упора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обдирочно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заточном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сверлильном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сменный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патроне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обрабатываемые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прещается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сверлильном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сверлении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образовывалась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длинная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стружка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крюком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сметать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сверлильно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6D9" w:rsidRPr="00EC7BA0" w:rsidRDefault="00EC7BA0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охлаждать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вращающееся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сверло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укреплять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размечать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измерять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обрабатываемую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просверленных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Default="00EC7BA0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касаться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движущихся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6D9" w:rsidRDefault="00EC7BA0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держать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обрабатываемую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деталь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руками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6D9" w:rsidRPr="00EC7BA0" w:rsidRDefault="00EC7BA0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сверло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нажимом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шпиндель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приводной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электросварщиком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светофильтрами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нагруженной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заполненной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грузовом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крюке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сверлении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дрелью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6D9" w:rsidRPr="00EC7BA0" w:rsidRDefault="00EC7BA0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раскачивать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дрель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наклоняться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сверлу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сверлить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незакрепленную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закрепленную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допус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длинной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сверло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патроне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ослаблять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нажим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сверления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сверлении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нижняя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граница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располагалась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диаметра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патрона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Default="00EC7BA0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биения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сверла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6D9" w:rsidRPr="00EC7BA0" w:rsidRDefault="00EC7BA0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обрабатываемому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материалу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зубилом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шлифовальных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щитки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сборки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каске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соответствующи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поднимаемому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грузу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опиливании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разметке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6D9" w:rsidRPr="00EC7BA0" w:rsidRDefault="00EC7BA0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напильника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выскакивание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хвостовика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нанесение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захватывать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носок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напильника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обратном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повредить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пальцы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циркуль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чертилку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кернер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карманы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Default="00EC7BA0">
      <w:pPr>
        <w:rPr>
          <w:rFonts w:hAnsi="Times New Roman" w:cs="Times New Roman"/>
          <w:color w:val="000000"/>
          <w:sz w:val="24"/>
          <w:szCs w:val="24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обесточено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пульте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вывешена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табличка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>
        <w:rPr>
          <w:rFonts w:hAnsi="Times New Roman" w:cs="Times New Roman"/>
          <w:color w:val="000000"/>
          <w:sz w:val="24"/>
          <w:szCs w:val="24"/>
        </w:rPr>
        <w:t>Работают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люди»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A46D9" w:rsidRDefault="00EC7BA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5.1.21. </w:t>
      </w:r>
      <w:r>
        <w:rPr>
          <w:rFonts w:hAnsi="Times New Roman" w:cs="Times New Roman"/>
          <w:color w:val="000000"/>
          <w:sz w:val="24"/>
          <w:szCs w:val="24"/>
        </w:rPr>
        <w:t>Приступая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ремонту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слесарь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46D9" w:rsidRPr="00EC7BA0" w:rsidRDefault="00EC7BA0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болтовые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ослабленные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подтянуть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продуть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внутренние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Default="00EC7BA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5.1.22. </w:t>
      </w:r>
      <w:r>
        <w:rPr>
          <w:rFonts w:hAnsi="Times New Roman" w:cs="Times New Roman"/>
          <w:color w:val="000000"/>
          <w:sz w:val="24"/>
          <w:szCs w:val="24"/>
        </w:rPr>
        <w:t>Слесарю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46D9" w:rsidRPr="00EC7BA0" w:rsidRDefault="00EC7BA0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меха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низмов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электропроводов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перебрасывать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46D9" w:rsidRDefault="00EC7BA0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поднятым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грузом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6D9" w:rsidRPr="00EC7BA0" w:rsidRDefault="00EC7BA0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работать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заточенный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Default="00EC7BA0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дверцы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электрошкафов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обращаться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электромонтеру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6D9" w:rsidRPr="00EC7BA0" w:rsidRDefault="00EC7BA0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анавливать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вращающийся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выбоины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скосы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зазорах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гранями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наращивать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длину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монтажным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толще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сколы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вздутия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обдувать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гру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зоподъемность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осветительными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42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включенными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карту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одными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техноло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гических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элек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троинструмента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вленные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уководителя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посредственному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бочем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6D9" w:rsidRPr="00EC7BA0" w:rsidRDefault="00EC7BA0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прич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6D9" w:rsidRPr="00EC7BA0" w:rsidRDefault="00EC7BA0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6.2.1.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6.2.2.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стихийном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бедствии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аботе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ровании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Пострад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авшему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прове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ркой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7.2.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смазочные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воспламеня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ющиеся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самовозгорания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плотными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Испол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ьзованные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тряпки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6D9" w:rsidRDefault="00EC7BA0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A46D9" w:rsidRDefault="00EC7BA0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ководителя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пуску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6D9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C7BA0" w:rsidRPr="00EC7BA0" w:rsidRDefault="00EC7BA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EC7BA0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https://1otruda.ru/#/document/118/94155/</w:t>
      </w:r>
    </w:p>
    <w:p w:rsidR="00EA46D9" w:rsidRPr="00EC7BA0" w:rsidRDefault="00EA46D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EA46D9" w:rsidRPr="00EC7BA0" w:rsidSect="00EA46D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D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07A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4F15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6955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6B68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DD6B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D935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3120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B11B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407E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FF05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7655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884A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0C3E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A155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210A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9851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1D2D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D7E2E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DE208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15"/>
  </w:num>
  <w:num w:numId="5">
    <w:abstractNumId w:val="8"/>
  </w:num>
  <w:num w:numId="6">
    <w:abstractNumId w:val="13"/>
  </w:num>
  <w:num w:numId="7">
    <w:abstractNumId w:val="19"/>
  </w:num>
  <w:num w:numId="8">
    <w:abstractNumId w:val="2"/>
  </w:num>
  <w:num w:numId="9">
    <w:abstractNumId w:val="14"/>
  </w:num>
  <w:num w:numId="10">
    <w:abstractNumId w:val="10"/>
  </w:num>
  <w:num w:numId="11">
    <w:abstractNumId w:val="16"/>
  </w:num>
  <w:num w:numId="12">
    <w:abstractNumId w:val="4"/>
  </w:num>
  <w:num w:numId="13">
    <w:abstractNumId w:val="9"/>
  </w:num>
  <w:num w:numId="14">
    <w:abstractNumId w:val="0"/>
  </w:num>
  <w:num w:numId="15">
    <w:abstractNumId w:val="1"/>
  </w:num>
  <w:num w:numId="16">
    <w:abstractNumId w:val="6"/>
  </w:num>
  <w:num w:numId="17">
    <w:abstractNumId w:val="11"/>
  </w:num>
  <w:num w:numId="18">
    <w:abstractNumId w:val="17"/>
  </w:num>
  <w:num w:numId="19">
    <w:abstractNumId w:val="18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EA46D9"/>
    <w:rsid w:val="00EC7BA0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5358</Words>
  <Characters>30546</Characters>
  <Application>Microsoft Office Word</Application>
  <DocSecurity>0</DocSecurity>
  <Lines>254</Lines>
  <Paragraphs>71</Paragraphs>
  <ScaleCrop>false</ScaleCrop>
  <Company/>
  <LinksUpToDate>false</LinksUpToDate>
  <CharactersWithSpaces>35833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2022-11-18T05:06:00Z</dcterms:modified>
</cp:coreProperties>
</file>